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AE" w:rsidRDefault="0061713C">
      <w:r>
        <w:t>Basiskennis klauw</w:t>
      </w:r>
      <w:r w:rsidR="00060700">
        <w:t>aandoeningen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b/>
          <w:spacing w:val="-3"/>
          <w:sz w:val="20"/>
          <w:szCs w:val="20"/>
          <w:lang w:eastAsia="nl-NL"/>
        </w:rPr>
      </w:pP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Tijdens deze stageperiode moet je van de gehele veestapel alle klauwaandoeningen noteren in de onderstaande tabel. Noteer wat de praktijkop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softHyphen/>
        <w:t xml:space="preserve">leider </w:t>
      </w:r>
      <w:bookmarkStart w:id="0" w:name="_GoBack"/>
      <w:bookmarkEnd w:id="0"/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eraan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doet of er aan laat doen en het resultaat van de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behandeling.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Noteer ook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wanneer/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hoe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vaak/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door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wie/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waarmee de (koppel)behandelingen plaats vinden! 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Ge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softHyphen/>
        <w:t>bruik de volgende afkortingen: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S = stinkpoot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M = </w:t>
      </w:r>
      <w:proofErr w:type="spellStart"/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Mortellaro</w:t>
      </w:r>
      <w:proofErr w:type="spellEnd"/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B = bevangenheid 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T = </w:t>
      </w:r>
      <w:proofErr w:type="spellStart"/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tyloom</w:t>
      </w:r>
      <w:proofErr w:type="spellEnd"/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H =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haarworm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Z = zoolzweer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 xml:space="preserve">V… = 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>voetbad met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 xml:space="preserve"> ………….</w:t>
      </w:r>
      <w:r w:rsidRPr="00060700"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  <w:tab/>
        <w:t>K = koppelbehandeling</w:t>
      </w:r>
    </w:p>
    <w:p w:rsidR="00060700" w:rsidRPr="00060700" w:rsidRDefault="00060700" w:rsidP="00060700">
      <w:pPr>
        <w:tabs>
          <w:tab w:val="left" w:pos="-1440"/>
          <w:tab w:val="left" w:pos="-720"/>
        </w:tabs>
        <w:spacing w:after="0" w:line="240" w:lineRule="atLeast"/>
        <w:jc w:val="both"/>
        <w:rPr>
          <w:rFonts w:ascii="Arial" w:eastAsia="Times New Roman" w:hAnsi="Arial" w:cs="Times New Roman"/>
          <w:spacing w:val="-3"/>
          <w:sz w:val="20"/>
          <w:szCs w:val="20"/>
          <w:lang w:eastAsia="nl-NL"/>
        </w:rPr>
      </w:pPr>
    </w:p>
    <w:tbl>
      <w:tblPr>
        <w:tblW w:w="917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2"/>
        <w:gridCol w:w="1084"/>
        <w:gridCol w:w="1797"/>
        <w:gridCol w:w="4043"/>
        <w:gridCol w:w="1359"/>
      </w:tblGrid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fldChar w:fldCharType="begin"/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instrText xml:space="preserve">PRIVATE </w:instrText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fldChar w:fldCharType="end"/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t>da</w:t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softHyphen/>
              <w:t>tum</w:t>
            </w:r>
          </w:p>
        </w:tc>
        <w:tc>
          <w:tcPr>
            <w:tcW w:w="1084" w:type="dxa"/>
            <w:tcBorders>
              <w:top w:val="doub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t>Naam/nr.</w:t>
            </w:r>
          </w:p>
        </w:tc>
        <w:tc>
          <w:tcPr>
            <w:tcW w:w="1797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t>klauwaandoe</w:t>
            </w: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softHyphen/>
              <w:t>ning</w:t>
            </w:r>
          </w:p>
        </w:tc>
        <w:tc>
          <w:tcPr>
            <w:tcW w:w="4043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t>Behandeling</w:t>
            </w:r>
          </w:p>
        </w:tc>
        <w:tc>
          <w:tcPr>
            <w:tcW w:w="1359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  <w:r w:rsidRPr="00060700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  <w:t>resultaat</w:t>
            </w: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  <w:tr w:rsidR="00060700" w:rsidRPr="00060700" w:rsidTr="000607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92" w:type="dxa"/>
            <w:tcBorders>
              <w:top w:val="single" w:sz="7" w:space="0" w:color="auto"/>
              <w:left w:val="double" w:sz="7" w:space="0" w:color="auto"/>
              <w:bottom w:val="double" w:sz="4" w:space="0" w:color="auto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084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sing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797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4043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nil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double" w:sz="7" w:space="0" w:color="auto"/>
            </w:tcBorders>
          </w:tcPr>
          <w:p w:rsidR="00060700" w:rsidRPr="00060700" w:rsidRDefault="00060700" w:rsidP="00060700">
            <w:pPr>
              <w:tabs>
                <w:tab w:val="left" w:pos="-1440"/>
                <w:tab w:val="left" w:pos="-720"/>
              </w:tabs>
              <w:spacing w:before="90" w:after="54" w:line="240" w:lineRule="atLeast"/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nl-NL"/>
              </w:rPr>
            </w:pPr>
          </w:p>
        </w:tc>
      </w:tr>
    </w:tbl>
    <w:p w:rsidR="0061713C" w:rsidRDefault="0061713C" w:rsidP="00060700"/>
    <w:sectPr w:rsidR="0061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00" w:rsidRDefault="00060700" w:rsidP="00060700">
      <w:pPr>
        <w:spacing w:after="0" w:line="240" w:lineRule="auto"/>
      </w:pPr>
      <w:r>
        <w:separator/>
      </w:r>
    </w:p>
  </w:endnote>
  <w:endnote w:type="continuationSeparator" w:id="0">
    <w:p w:rsidR="00060700" w:rsidRDefault="00060700" w:rsidP="0006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00" w:rsidRDefault="00060700" w:rsidP="00060700">
      <w:pPr>
        <w:spacing w:after="0" w:line="240" w:lineRule="auto"/>
      </w:pPr>
      <w:r>
        <w:separator/>
      </w:r>
    </w:p>
  </w:footnote>
  <w:footnote w:type="continuationSeparator" w:id="0">
    <w:p w:rsidR="00060700" w:rsidRDefault="00060700" w:rsidP="0006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2DBB"/>
    <w:multiLevelType w:val="singleLevel"/>
    <w:tmpl w:val="21C28AC8"/>
    <w:lvl w:ilvl="0">
      <w:start w:val="2"/>
      <w:numFmt w:val="lowerLetter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" w15:restartNumberingAfterBreak="0">
    <w:nsid w:val="53B80824"/>
    <w:multiLevelType w:val="singleLevel"/>
    <w:tmpl w:val="FD044A30"/>
    <w:lvl w:ilvl="0">
      <w:start w:val="3"/>
      <w:numFmt w:val="lowerLetter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" w15:restartNumberingAfterBreak="0">
    <w:nsid w:val="583A7C73"/>
    <w:multiLevelType w:val="singleLevel"/>
    <w:tmpl w:val="2E2253DC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C"/>
    <w:rsid w:val="00060700"/>
    <w:rsid w:val="0061713C"/>
    <w:rsid w:val="00A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9D79"/>
  <w15:chartTrackingRefBased/>
  <w15:docId w15:val="{42CFA50C-39E6-44C0-A149-A65C079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00"/>
  </w:style>
  <w:style w:type="paragraph" w:styleId="Voettekst">
    <w:name w:val="footer"/>
    <w:basedOn w:val="Standaard"/>
    <w:link w:val="VoettekstChar"/>
    <w:uiPriority w:val="99"/>
    <w:unhideWhenUsed/>
    <w:rsid w:val="0006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Raedts</dc:creator>
  <cp:keywords/>
  <dc:description/>
  <cp:lastModifiedBy>Henk Raedts</cp:lastModifiedBy>
  <cp:revision>2</cp:revision>
  <dcterms:created xsi:type="dcterms:W3CDTF">2017-06-19T10:18:00Z</dcterms:created>
  <dcterms:modified xsi:type="dcterms:W3CDTF">2017-06-19T10:18:00Z</dcterms:modified>
</cp:coreProperties>
</file>